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E8" w:rsidRDefault="00D91AE8" w:rsidP="008C3A22"/>
    <w:p w:rsidR="00D91AE8" w:rsidRPr="00D91AE8" w:rsidRDefault="00D91AE8" w:rsidP="00D91AE8">
      <w:pPr>
        <w:jc w:val="center"/>
        <w:rPr>
          <w:b/>
          <w:sz w:val="28"/>
          <w:szCs w:val="28"/>
        </w:rPr>
      </w:pPr>
      <w:r w:rsidRPr="00D91AE8">
        <w:rPr>
          <w:b/>
          <w:sz w:val="28"/>
          <w:szCs w:val="28"/>
        </w:rPr>
        <w:t>COMUNICATO</w:t>
      </w:r>
    </w:p>
    <w:p w:rsidR="00D91AE8" w:rsidRDefault="00D91AE8" w:rsidP="008C3A22"/>
    <w:p w:rsidR="00D91AE8" w:rsidRDefault="00D91AE8" w:rsidP="008C3A22">
      <w:r>
        <w:t>L</w:t>
      </w:r>
      <w:r w:rsidRPr="00D91AE8">
        <w:t xml:space="preserve">a normativa alla quale il bando fa riferimento è reperibile al seguente indirizzo: </w:t>
      </w:r>
    </w:p>
    <w:p w:rsidR="00D91AE8" w:rsidRDefault="00CD0254" w:rsidP="008C3A22">
      <w:hyperlink r:id="rId5" w:history="1">
        <w:r w:rsidRPr="00730256">
          <w:rPr>
            <w:rStyle w:val="Collegamentoipertestuale"/>
          </w:rPr>
          <w:t>https://www.normattiva.it/uri-res/N2Ls?urn:nir:stato:decreto.legislativo:2016-11-25;218!vig</w:t>
        </w:r>
      </w:hyperlink>
      <w:r>
        <w:t xml:space="preserve">= </w:t>
      </w:r>
      <w:bookmarkStart w:id="0" w:name="_GoBack"/>
      <w:bookmarkEnd w:id="0"/>
    </w:p>
    <w:p w:rsidR="00D91AE8" w:rsidRDefault="00D91AE8" w:rsidP="008C3A22"/>
    <w:p w:rsidR="00D91AE8" w:rsidRDefault="00D91AE8" w:rsidP="008C3A22"/>
    <w:p w:rsidR="00D91AE8" w:rsidRDefault="00D91AE8" w:rsidP="008C3A22">
      <w:r>
        <w:t>L</w:t>
      </w:r>
      <w:r w:rsidRPr="00D91AE8">
        <w:t xml:space="preserve">o Statuto ed i Regolamenti OGS </w:t>
      </w:r>
      <w:r>
        <w:t xml:space="preserve">ai quali il bando fa riferimento </w:t>
      </w:r>
      <w:r w:rsidRPr="00D91AE8">
        <w:t xml:space="preserve">sono reperibili al seguente indirizzo: </w:t>
      </w:r>
    </w:p>
    <w:p w:rsidR="0088148C" w:rsidRPr="008C3A22" w:rsidRDefault="006C64D3" w:rsidP="008C3A22">
      <w:hyperlink r:id="rId6" w:history="1">
        <w:r w:rsidRPr="00730256">
          <w:rPr>
            <w:rStyle w:val="Collegamentoipertestuale"/>
          </w:rPr>
          <w:t>http://ww2.gazzettaamministrativa.it/opencms/opencms/_gazzetta_amministrativa/amministrazione_trasparente/_agenzie_enti_stato/_istituto_nazionale_di_oceanografia_e_di_geofisica_sperimentale/010_dis_gen/020_att_gen/</w:t>
        </w:r>
      </w:hyperlink>
      <w:r>
        <w:t xml:space="preserve"> </w:t>
      </w:r>
    </w:p>
    <w:sectPr w:rsidR="0088148C" w:rsidRPr="008C3A22" w:rsidSect="008C3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974"/>
    <w:multiLevelType w:val="multilevel"/>
    <w:tmpl w:val="20C8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B257C"/>
    <w:multiLevelType w:val="hybridMultilevel"/>
    <w:tmpl w:val="54281A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5135"/>
    <w:multiLevelType w:val="multilevel"/>
    <w:tmpl w:val="25C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3D489F"/>
    <w:multiLevelType w:val="hybridMultilevel"/>
    <w:tmpl w:val="0C580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362D"/>
    <w:multiLevelType w:val="multilevel"/>
    <w:tmpl w:val="498E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84B2D"/>
    <w:multiLevelType w:val="hybridMultilevel"/>
    <w:tmpl w:val="E4BA5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F76BF"/>
    <w:multiLevelType w:val="multilevel"/>
    <w:tmpl w:val="9218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3143C3"/>
    <w:multiLevelType w:val="multilevel"/>
    <w:tmpl w:val="9510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CB7C13"/>
    <w:multiLevelType w:val="multilevel"/>
    <w:tmpl w:val="4CFC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BF"/>
    <w:rsid w:val="000127BF"/>
    <w:rsid w:val="00031184"/>
    <w:rsid w:val="00037883"/>
    <w:rsid w:val="000A0654"/>
    <w:rsid w:val="000E63E1"/>
    <w:rsid w:val="000E7890"/>
    <w:rsid w:val="00163B4E"/>
    <w:rsid w:val="001A2FD7"/>
    <w:rsid w:val="002207F8"/>
    <w:rsid w:val="002827FC"/>
    <w:rsid w:val="002B25AD"/>
    <w:rsid w:val="002E5DC7"/>
    <w:rsid w:val="00333C33"/>
    <w:rsid w:val="00375AFD"/>
    <w:rsid w:val="0040530E"/>
    <w:rsid w:val="0040789C"/>
    <w:rsid w:val="0044119B"/>
    <w:rsid w:val="004B2BD8"/>
    <w:rsid w:val="005259E0"/>
    <w:rsid w:val="00554615"/>
    <w:rsid w:val="00585B65"/>
    <w:rsid w:val="005C2096"/>
    <w:rsid w:val="005F43BD"/>
    <w:rsid w:val="006544B8"/>
    <w:rsid w:val="00663D19"/>
    <w:rsid w:val="00694A84"/>
    <w:rsid w:val="006C5072"/>
    <w:rsid w:val="006C64D3"/>
    <w:rsid w:val="006F7876"/>
    <w:rsid w:val="007F7D38"/>
    <w:rsid w:val="0088148C"/>
    <w:rsid w:val="00883000"/>
    <w:rsid w:val="008A071D"/>
    <w:rsid w:val="008C3A22"/>
    <w:rsid w:val="00941703"/>
    <w:rsid w:val="009821CF"/>
    <w:rsid w:val="009977B4"/>
    <w:rsid w:val="00A24F2F"/>
    <w:rsid w:val="00A656F9"/>
    <w:rsid w:val="00AE6330"/>
    <w:rsid w:val="00BE1791"/>
    <w:rsid w:val="00BE2AD7"/>
    <w:rsid w:val="00C059D2"/>
    <w:rsid w:val="00C21C7A"/>
    <w:rsid w:val="00C6415D"/>
    <w:rsid w:val="00CD0254"/>
    <w:rsid w:val="00CD21C2"/>
    <w:rsid w:val="00CD4CDE"/>
    <w:rsid w:val="00D34133"/>
    <w:rsid w:val="00D6273C"/>
    <w:rsid w:val="00D85A7B"/>
    <w:rsid w:val="00D91AE8"/>
    <w:rsid w:val="00DC4F97"/>
    <w:rsid w:val="00DE07BD"/>
    <w:rsid w:val="00E52C65"/>
    <w:rsid w:val="00E71B20"/>
    <w:rsid w:val="00EB4C2D"/>
    <w:rsid w:val="00EC5CBE"/>
    <w:rsid w:val="00ED14A0"/>
    <w:rsid w:val="00F7267D"/>
    <w:rsid w:val="00FB5801"/>
    <w:rsid w:val="00FD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AC59"/>
  <w15:chartTrackingRefBased/>
  <w15:docId w15:val="{E01244D2-1EDA-460A-B7B2-996D936D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615"/>
  </w:style>
  <w:style w:type="paragraph" w:styleId="Titolo1">
    <w:name w:val="heading 1"/>
    <w:basedOn w:val="Normale"/>
    <w:link w:val="Titolo1Carattere"/>
    <w:uiPriority w:val="9"/>
    <w:qFormat/>
    <w:rsid w:val="0040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53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21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D14A0"/>
    <w:rPr>
      <w:b/>
      <w:bCs/>
    </w:rPr>
  </w:style>
  <w:style w:type="table" w:styleId="Grigliatabella">
    <w:name w:val="Table Grid"/>
    <w:basedOn w:val="Tabellanormale"/>
    <w:uiPriority w:val="39"/>
    <w:rsid w:val="00ED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788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0789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2E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s15">
    <w:name w:val="fs15"/>
    <w:basedOn w:val="Carpredefinitoparagrafo"/>
    <w:rsid w:val="002E5DC7"/>
  </w:style>
  <w:style w:type="character" w:customStyle="1" w:styleId="ff1">
    <w:name w:val="ff1"/>
    <w:basedOn w:val="Carpredefinitoparagrafo"/>
    <w:rsid w:val="002E5DC7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21C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9821CF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53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st-meta">
    <w:name w:val="post-meta"/>
    <w:basedOn w:val="Normale"/>
    <w:rsid w:val="0040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30E"/>
    <w:rPr>
      <w:rFonts w:ascii="Segoe UI" w:hAnsi="Segoe UI" w:cs="Segoe UI"/>
      <w:sz w:val="18"/>
      <w:szCs w:val="18"/>
    </w:rPr>
  </w:style>
  <w:style w:type="character" w:customStyle="1" w:styleId="contentpub-info-statistics">
    <w:name w:val="content__pub-info-statistics"/>
    <w:basedOn w:val="Carpredefinitoparagrafo"/>
    <w:rsid w:val="002827FC"/>
  </w:style>
  <w:style w:type="character" w:customStyle="1" w:styleId="contentpub-info-date">
    <w:name w:val="content__pub-info-date"/>
    <w:basedOn w:val="Carpredefinitoparagrafo"/>
    <w:rsid w:val="002827FC"/>
  </w:style>
  <w:style w:type="character" w:customStyle="1" w:styleId="contentpub-info-where">
    <w:name w:val="content__pub-info-where"/>
    <w:basedOn w:val="Carpredefinitoparagrafo"/>
    <w:rsid w:val="002827FC"/>
  </w:style>
  <w:style w:type="character" w:customStyle="1" w:styleId="contentpub-info-community">
    <w:name w:val="content__pub-info-community"/>
    <w:basedOn w:val="Carpredefinitoparagrafo"/>
    <w:rsid w:val="002827FC"/>
  </w:style>
  <w:style w:type="character" w:customStyle="1" w:styleId="interbar">
    <w:name w:val="interbar"/>
    <w:basedOn w:val="Carpredefinitoparagrafo"/>
    <w:rsid w:val="006C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551">
          <w:marLeft w:val="156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0260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512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107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3233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6757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2938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432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0293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748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0137">
              <w:blockQuote w:val="1"/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single" w:sz="36" w:space="20" w:color="auto"/>
                <w:bottom w:val="none" w:sz="0" w:space="0" w:color="auto"/>
                <w:right w:val="none" w:sz="0" w:space="0" w:color="auto"/>
              </w:divBdr>
            </w:div>
            <w:div w:id="1108697218">
              <w:blockQuote w:val="1"/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single" w:sz="36" w:space="20" w:color="auto"/>
                <w:bottom w:val="none" w:sz="0" w:space="0" w:color="auto"/>
                <w:right w:val="none" w:sz="0" w:space="0" w:color="auto"/>
              </w:divBdr>
            </w:div>
            <w:div w:id="15294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0005">
              <w:blockQuote w:val="1"/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single" w:sz="36" w:space="20" w:color="auto"/>
                <w:bottom w:val="none" w:sz="0" w:space="0" w:color="auto"/>
                <w:right w:val="none" w:sz="0" w:space="0" w:color="auto"/>
              </w:divBdr>
            </w:div>
            <w:div w:id="132333752">
              <w:blockQuote w:val="1"/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single" w:sz="36" w:space="20" w:color="auto"/>
                <w:bottom w:val="none" w:sz="0" w:space="0" w:color="auto"/>
                <w:right w:val="none" w:sz="0" w:space="0" w:color="auto"/>
              </w:divBdr>
            </w:div>
            <w:div w:id="1964266540">
              <w:blockQuote w:val="1"/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single" w:sz="36" w:space="20" w:color="auto"/>
                <w:bottom w:val="none" w:sz="0" w:space="0" w:color="auto"/>
                <w:right w:val="none" w:sz="0" w:space="0" w:color="auto"/>
              </w:divBdr>
            </w:div>
            <w:div w:id="1132165953">
              <w:blockQuote w:val="1"/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single" w:sz="36" w:space="2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2.gazzettaamministrativa.it/opencms/opencms/_gazzetta_amministrativa/amministrazione_trasparente/_agenzie_enti_stato/_istituto_nazionale_di_oceanografia_e_di_geofisica_sperimentale/010_dis_gen/020_att_gen/" TargetMode="External"/><Relationship Id="rId5" Type="http://schemas.openxmlformats.org/officeDocument/2006/relationships/hyperlink" Target="https://www.normattiva.it/uri-res/N2Ls?urn:nir:stato:decreto.legislativo:2016-11-25;218!vi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Postir</dc:creator>
  <cp:keywords/>
  <dc:description/>
  <cp:lastModifiedBy>Marialuisa Postir</cp:lastModifiedBy>
  <cp:revision>2</cp:revision>
  <cp:lastPrinted>2019-02-14T13:06:00Z</cp:lastPrinted>
  <dcterms:created xsi:type="dcterms:W3CDTF">2019-03-27T09:54:00Z</dcterms:created>
  <dcterms:modified xsi:type="dcterms:W3CDTF">2019-03-27T09:54:00Z</dcterms:modified>
</cp:coreProperties>
</file>